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D9024" w14:textId="77777777" w:rsidR="00B46E99" w:rsidRPr="00B46E99" w:rsidRDefault="00B46E99" w:rsidP="00B46E99">
      <w:pPr>
        <w:spacing w:before="100" w:beforeAutospacing="1" w:after="100" w:afterAutospacing="1" w:line="240" w:lineRule="auto"/>
        <w:outlineLvl w:val="0"/>
        <w:rPr>
          <w:rFonts w:ascii="Helvetica" w:eastAsia="Times New Roman" w:hAnsi="Helvetica" w:cs="Times New Roman"/>
          <w:b/>
          <w:bCs/>
          <w:kern w:val="36"/>
          <w:sz w:val="48"/>
          <w:szCs w:val="48"/>
          <w:lang w:eastAsia="de-DE"/>
        </w:rPr>
      </w:pPr>
      <w:r w:rsidRPr="00B46E99">
        <w:rPr>
          <w:rFonts w:ascii="Helvetica" w:eastAsia="Times New Roman" w:hAnsi="Helvetica" w:cs="Times New Roman"/>
          <w:b/>
          <w:bCs/>
          <w:kern w:val="36"/>
          <w:sz w:val="48"/>
          <w:szCs w:val="48"/>
          <w:lang w:eastAsia="de-DE"/>
        </w:rPr>
        <w:t xml:space="preserve">SC Gutach-Bleibach will Flutlicht selbst erneuern </w:t>
      </w:r>
    </w:p>
    <w:p w14:paraId="66AFA877" w14:textId="547701CB" w:rsidR="00B46E99" w:rsidRPr="00B46E99" w:rsidRDefault="00B46E99" w:rsidP="00B46E99">
      <w:pPr>
        <w:spacing w:after="0" w:line="240" w:lineRule="auto"/>
        <w:rPr>
          <w:rFonts w:ascii="Helvetica" w:eastAsia="Times New Roman" w:hAnsi="Helvetica" w:cs="Times New Roman"/>
          <w:sz w:val="24"/>
          <w:szCs w:val="24"/>
          <w:lang w:eastAsia="de-DE"/>
        </w:rPr>
      </w:pPr>
    </w:p>
    <w:p w14:paraId="7BDED2F1" w14:textId="77777777" w:rsidR="00B46E99" w:rsidRPr="00B46E99" w:rsidRDefault="00B46E99" w:rsidP="00B46E99">
      <w:pPr>
        <w:spacing w:before="100" w:beforeAutospacing="1" w:after="100" w:afterAutospacing="1" w:line="240" w:lineRule="auto"/>
        <w:rPr>
          <w:rFonts w:ascii="Helvetica" w:eastAsia="Times New Roman" w:hAnsi="Helvetica" w:cs="Times New Roman"/>
          <w:sz w:val="24"/>
          <w:szCs w:val="24"/>
          <w:lang w:eastAsia="de-DE"/>
        </w:rPr>
      </w:pPr>
      <w:r w:rsidRPr="00B46E99">
        <w:rPr>
          <w:rFonts w:ascii="Helvetica" w:eastAsia="Times New Roman" w:hAnsi="Helvetica" w:cs="Times New Roman"/>
          <w:sz w:val="24"/>
          <w:szCs w:val="24"/>
          <w:lang w:eastAsia="de-DE"/>
        </w:rPr>
        <w:t xml:space="preserve">Von </w:t>
      </w:r>
      <w:hyperlink r:id="rId5" w:history="1">
        <w:r w:rsidRPr="00B46E99">
          <w:rPr>
            <w:rFonts w:ascii="Helvetica" w:eastAsia="Times New Roman" w:hAnsi="Helvetica" w:cs="Times New Roman"/>
            <w:color w:val="0000FF"/>
            <w:sz w:val="24"/>
            <w:szCs w:val="24"/>
            <w:u w:val="single"/>
            <w:lang w:eastAsia="de-DE"/>
          </w:rPr>
          <w:t>BZ-Redaktion</w:t>
        </w:r>
      </w:hyperlink>
      <w:r w:rsidRPr="00B46E99">
        <w:rPr>
          <w:rFonts w:ascii="Helvetica" w:eastAsia="Times New Roman" w:hAnsi="Helvetica" w:cs="Times New Roman"/>
          <w:sz w:val="24"/>
          <w:szCs w:val="24"/>
          <w:lang w:eastAsia="de-DE"/>
        </w:rPr>
        <w:t xml:space="preserve"> </w:t>
      </w:r>
    </w:p>
    <w:p w14:paraId="2E4F4F1A" w14:textId="77777777" w:rsidR="00B46E99" w:rsidRPr="00B46E99" w:rsidRDefault="00B46E99" w:rsidP="00B46E99">
      <w:pPr>
        <w:spacing w:before="100" w:beforeAutospacing="1" w:after="100" w:afterAutospacing="1" w:line="240" w:lineRule="auto"/>
        <w:rPr>
          <w:rFonts w:ascii="Helvetica" w:eastAsia="Times New Roman" w:hAnsi="Helvetica" w:cs="Times New Roman"/>
          <w:sz w:val="24"/>
          <w:szCs w:val="24"/>
          <w:lang w:eastAsia="de-DE"/>
        </w:rPr>
      </w:pPr>
      <w:r w:rsidRPr="00B46E99">
        <w:rPr>
          <w:rFonts w:ascii="Helvetica" w:eastAsia="Times New Roman" w:hAnsi="Helvetica" w:cs="Times New Roman"/>
          <w:sz w:val="24"/>
          <w:szCs w:val="24"/>
          <w:lang w:eastAsia="de-DE"/>
        </w:rPr>
        <w:t xml:space="preserve">Fr, 19. Februar 2021 </w:t>
      </w:r>
    </w:p>
    <w:p w14:paraId="474D2A1F" w14:textId="77777777" w:rsidR="00B46E99" w:rsidRPr="00B46E99" w:rsidRDefault="00B46E99" w:rsidP="00B46E99">
      <w:pPr>
        <w:spacing w:before="100" w:beforeAutospacing="1" w:after="100" w:afterAutospacing="1" w:line="240" w:lineRule="auto"/>
        <w:rPr>
          <w:rFonts w:ascii="Helvetica" w:eastAsia="Times New Roman" w:hAnsi="Helvetica" w:cs="Times New Roman"/>
          <w:sz w:val="24"/>
          <w:szCs w:val="24"/>
          <w:lang w:eastAsia="de-DE"/>
        </w:rPr>
      </w:pPr>
      <w:r w:rsidRPr="00B46E99">
        <w:rPr>
          <w:rFonts w:ascii="Helvetica" w:eastAsia="Times New Roman" w:hAnsi="Helvetica" w:cs="Times New Roman"/>
          <w:b/>
          <w:bCs/>
          <w:sz w:val="24"/>
          <w:szCs w:val="24"/>
          <w:lang w:eastAsia="de-DE"/>
        </w:rPr>
        <w:t xml:space="preserve">Der Verein mit seinen 460 Mitgliedern sucht Unterstützung, denn die Zuschüsse von Bund und Sportbund reichen nicht aus. </w:t>
      </w:r>
    </w:p>
    <w:p w14:paraId="330341EE" w14:textId="77777777" w:rsidR="00B46E99" w:rsidRPr="00B46E99" w:rsidRDefault="00B46E99" w:rsidP="00B46E99">
      <w:pPr>
        <w:spacing w:after="0" w:line="240" w:lineRule="auto"/>
        <w:rPr>
          <w:rFonts w:ascii="Helvetica" w:eastAsia="Times New Roman" w:hAnsi="Helvetica" w:cs="Times New Roman"/>
          <w:sz w:val="24"/>
          <w:szCs w:val="24"/>
          <w:lang w:eastAsia="de-DE"/>
        </w:rPr>
      </w:pPr>
      <w:r w:rsidRPr="00B46E99">
        <w:rPr>
          <w:rFonts w:ascii="Helvetica" w:eastAsia="Times New Roman" w:hAnsi="Helvetica" w:cs="Times New Roman"/>
          <w:sz w:val="24"/>
          <w:szCs w:val="24"/>
          <w:lang w:eastAsia="de-DE"/>
        </w:rPr>
        <w:t xml:space="preserve">(BZ). Die Flutlichtanlage im </w:t>
      </w:r>
      <w:proofErr w:type="spellStart"/>
      <w:r w:rsidRPr="00B46E99">
        <w:rPr>
          <w:rFonts w:ascii="Helvetica" w:eastAsia="Times New Roman" w:hAnsi="Helvetica" w:cs="Times New Roman"/>
          <w:sz w:val="24"/>
          <w:szCs w:val="24"/>
          <w:lang w:eastAsia="de-DE"/>
        </w:rPr>
        <w:t>Gutacher</w:t>
      </w:r>
      <w:proofErr w:type="spellEnd"/>
      <w:r w:rsidRPr="00B46E99">
        <w:rPr>
          <w:rFonts w:ascii="Helvetica" w:eastAsia="Times New Roman" w:hAnsi="Helvetica" w:cs="Times New Roman"/>
          <w:sz w:val="24"/>
          <w:szCs w:val="24"/>
          <w:lang w:eastAsia="de-DE"/>
        </w:rPr>
        <w:t xml:space="preserve"> Schönwasenstadion, wo der SC Gutach-Bleibach (SCGB) zuhause ist, soll erneuert werden. Nachdem der Verein im November dafür nicht die erhoffte Unterstützung der Gemeinde erhalten hat (die BZ berichtete), startet er nun einen Aufruf an die Bevölkerung mit der Bitte um finanzielle Hilfe.</w:t>
      </w:r>
    </w:p>
    <w:p w14:paraId="1F0505E1" w14:textId="77777777" w:rsidR="00B46E99" w:rsidRPr="00B46E99" w:rsidRDefault="00B46E99" w:rsidP="00B46E99">
      <w:pPr>
        <w:spacing w:after="0" w:line="240" w:lineRule="auto"/>
        <w:rPr>
          <w:rFonts w:ascii="Helvetica" w:eastAsia="Times New Roman" w:hAnsi="Helvetica" w:cs="Times New Roman"/>
          <w:sz w:val="24"/>
          <w:szCs w:val="24"/>
          <w:lang w:eastAsia="de-DE"/>
        </w:rPr>
      </w:pPr>
      <w:r w:rsidRPr="00B46E99">
        <w:rPr>
          <w:rFonts w:ascii="Helvetica" w:eastAsia="Times New Roman" w:hAnsi="Helvetica" w:cs="Times New Roman"/>
          <w:sz w:val="24"/>
          <w:szCs w:val="24"/>
          <w:lang w:eastAsia="de-DE"/>
        </w:rPr>
        <w:br/>
        <w:t>Die Gesamtkosten für die neue Anlage beziffert der Verein auf 30 000 Euro. Dabei rechnet er mit Fördermitteln von 20 000 Euro durch Bund und Badischen Sportbund. Den verbleibenden Eigenanteil möchte man mit Unterstützung von Firmen und privaten Spenden durch ein Crowdfunding-Projekt der Volksbank Breisgau Nord zusammenbringen.</w:t>
      </w:r>
      <w:r w:rsidRPr="00B46E99">
        <w:rPr>
          <w:rFonts w:ascii="Helvetica" w:eastAsia="Times New Roman" w:hAnsi="Helvetica" w:cs="Times New Roman"/>
          <w:sz w:val="24"/>
          <w:szCs w:val="24"/>
          <w:lang w:eastAsia="de-DE"/>
        </w:rPr>
        <w:br/>
      </w:r>
      <w:r w:rsidRPr="00B46E99">
        <w:rPr>
          <w:rFonts w:ascii="Helvetica" w:eastAsia="Times New Roman" w:hAnsi="Helvetica" w:cs="Times New Roman"/>
          <w:sz w:val="24"/>
          <w:szCs w:val="24"/>
          <w:lang w:eastAsia="de-DE"/>
        </w:rPr>
        <w:br/>
        <w:t>Das Flutlicht soll komplett erneuert und durch eine kostengünstigere, nachhaltig energieeffiziente LED-Technologie mit zehnjähriger Garantie und 65 Prozent Stromkostenersparnis ersetzt werden. Die bisherige Technik, so der Verein, sei in die Jahre gekommen; eine korrekte Ausleuchtung ist nicht mehr gegeben, da die Anlage Schatten wirft. Um einen Totalausfall in naher Zukunft zu vermeiden, müsse die Anlage jetzt erneuert werden. Denn bei einem Ausfall gebe es keine Fördergelder mehr, da man diese im Nachhinein nicht beantragen könne, argumentiert der Verein. Bereits im Frühjahr 2020 sei ein Flutlichtmast ausgefallen und musste für 4200 Euro repariert werden, damit der Spielbetrieb überhaupt noch möglich war. Damals sei auch empfohlen worden, bei den anderen Flutlichtmasten das gleiche zu tun.</w:t>
      </w:r>
      <w:r w:rsidRPr="00B46E99">
        <w:rPr>
          <w:rFonts w:ascii="Helvetica" w:eastAsia="Times New Roman" w:hAnsi="Helvetica" w:cs="Times New Roman"/>
          <w:sz w:val="24"/>
          <w:szCs w:val="24"/>
          <w:lang w:eastAsia="de-DE"/>
        </w:rPr>
        <w:br/>
      </w:r>
      <w:r w:rsidRPr="00B46E99">
        <w:rPr>
          <w:rFonts w:ascii="Helvetica" w:eastAsia="Times New Roman" w:hAnsi="Helvetica" w:cs="Times New Roman"/>
          <w:sz w:val="24"/>
          <w:szCs w:val="24"/>
          <w:lang w:eastAsia="de-DE"/>
        </w:rPr>
        <w:br/>
        <w:t xml:space="preserve">Der SCGB als größter Verein im Ort hat sich deshalb entschlossen, die Flutlichtanlage erneuern zu lassen, obwohl er nur Nutzer und nicht Eigentümer der Sportanlage ist. Im Vorstand möchte man sich nicht die Situation vorstellen, wenn Fußball wieder erlaubt ist und 100 Aktive sowie 130 Jugendliche auf den Platz wollen – und dann die Flutlichtanlage ausfällt. </w:t>
      </w:r>
    </w:p>
    <w:p w14:paraId="6A73214A" w14:textId="77777777" w:rsidR="00494B07" w:rsidRPr="00B46E99" w:rsidRDefault="00494B07">
      <w:pPr>
        <w:rPr>
          <w:rFonts w:ascii="Helvetica" w:hAnsi="Helvetica"/>
        </w:rPr>
      </w:pPr>
    </w:p>
    <w:sectPr w:rsidR="00494B07" w:rsidRPr="00B46E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13AC8"/>
    <w:multiLevelType w:val="multilevel"/>
    <w:tmpl w:val="A00E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C4C62"/>
    <w:multiLevelType w:val="multilevel"/>
    <w:tmpl w:val="3A6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99"/>
    <w:rsid w:val="00494B07"/>
    <w:rsid w:val="00B46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D02"/>
  <w15:chartTrackingRefBased/>
  <w15:docId w15:val="{6AEBD57F-25F1-4F71-9C5A-5DB3C238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46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6E99"/>
    <w:rPr>
      <w:rFonts w:ascii="Times New Roman" w:eastAsia="Times New Roman" w:hAnsi="Times New Roman" w:cs="Times New Roman"/>
      <w:b/>
      <w:bCs/>
      <w:kern w:val="36"/>
      <w:sz w:val="48"/>
      <w:szCs w:val="48"/>
      <w:lang w:eastAsia="de-DE"/>
    </w:rPr>
  </w:style>
  <w:style w:type="paragraph" w:customStyle="1" w:styleId="articleheaderinfo-areatxt">
    <w:name w:val="article__header__info-area__txt"/>
    <w:basedOn w:val="Standard"/>
    <w:rsid w:val="00B46E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46E99"/>
    <w:rPr>
      <w:color w:val="0000FF"/>
      <w:u w:val="single"/>
    </w:rPr>
  </w:style>
  <w:style w:type="paragraph" w:customStyle="1" w:styleId="articletopic">
    <w:name w:val="article__topic"/>
    <w:basedOn w:val="Standard"/>
    <w:rsid w:val="00B46E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6E99"/>
    <w:rPr>
      <w:b/>
      <w:bCs/>
    </w:rPr>
  </w:style>
  <w:style w:type="paragraph" w:customStyle="1" w:styleId="social-buttonitem">
    <w:name w:val="social-button__item"/>
    <w:basedOn w:val="Standard"/>
    <w:rsid w:val="00B46E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listitem">
    <w:name w:val="link-list__item"/>
    <w:basedOn w:val="Standard"/>
    <w:rsid w:val="00B46E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36773">
      <w:bodyDiv w:val="1"/>
      <w:marLeft w:val="0"/>
      <w:marRight w:val="0"/>
      <w:marTop w:val="0"/>
      <w:marBottom w:val="0"/>
      <w:divBdr>
        <w:top w:val="none" w:sz="0" w:space="0" w:color="auto"/>
        <w:left w:val="none" w:sz="0" w:space="0" w:color="auto"/>
        <w:bottom w:val="none" w:sz="0" w:space="0" w:color="auto"/>
        <w:right w:val="none" w:sz="0" w:space="0" w:color="auto"/>
      </w:divBdr>
      <w:divsChild>
        <w:div w:id="2078748798">
          <w:marLeft w:val="0"/>
          <w:marRight w:val="0"/>
          <w:marTop w:val="0"/>
          <w:marBottom w:val="0"/>
          <w:divBdr>
            <w:top w:val="none" w:sz="0" w:space="0" w:color="auto"/>
            <w:left w:val="none" w:sz="0" w:space="0" w:color="auto"/>
            <w:bottom w:val="none" w:sz="0" w:space="0" w:color="auto"/>
            <w:right w:val="none" w:sz="0" w:space="0" w:color="auto"/>
          </w:divBdr>
        </w:div>
        <w:div w:id="1781563260">
          <w:marLeft w:val="0"/>
          <w:marRight w:val="0"/>
          <w:marTop w:val="0"/>
          <w:marBottom w:val="0"/>
          <w:divBdr>
            <w:top w:val="none" w:sz="0" w:space="0" w:color="auto"/>
            <w:left w:val="none" w:sz="0" w:space="0" w:color="auto"/>
            <w:bottom w:val="none" w:sz="0" w:space="0" w:color="auto"/>
            <w:right w:val="none" w:sz="0" w:space="0" w:color="auto"/>
          </w:divBdr>
        </w:div>
        <w:div w:id="2141991887">
          <w:marLeft w:val="0"/>
          <w:marRight w:val="0"/>
          <w:marTop w:val="0"/>
          <w:marBottom w:val="0"/>
          <w:divBdr>
            <w:top w:val="none" w:sz="0" w:space="0" w:color="auto"/>
            <w:left w:val="none" w:sz="0" w:space="0" w:color="auto"/>
            <w:bottom w:val="none" w:sz="0" w:space="0" w:color="auto"/>
            <w:right w:val="none" w:sz="0" w:space="0" w:color="auto"/>
          </w:divBdr>
          <w:divsChild>
            <w:div w:id="1216507116">
              <w:marLeft w:val="0"/>
              <w:marRight w:val="0"/>
              <w:marTop w:val="0"/>
              <w:marBottom w:val="0"/>
              <w:divBdr>
                <w:top w:val="none" w:sz="0" w:space="0" w:color="auto"/>
                <w:left w:val="none" w:sz="0" w:space="0" w:color="auto"/>
                <w:bottom w:val="none" w:sz="0" w:space="0" w:color="auto"/>
                <w:right w:val="none" w:sz="0" w:space="0" w:color="auto"/>
              </w:divBdr>
            </w:div>
            <w:div w:id="667025948">
              <w:marLeft w:val="0"/>
              <w:marRight w:val="0"/>
              <w:marTop w:val="0"/>
              <w:marBottom w:val="0"/>
              <w:divBdr>
                <w:top w:val="none" w:sz="0" w:space="0" w:color="auto"/>
                <w:left w:val="none" w:sz="0" w:space="0" w:color="auto"/>
                <w:bottom w:val="none" w:sz="0" w:space="0" w:color="auto"/>
                <w:right w:val="none" w:sz="0" w:space="0" w:color="auto"/>
              </w:divBdr>
            </w:div>
          </w:divsChild>
        </w:div>
        <w:div w:id="63271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dische-zeitung.de/bz-redak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Becherer</dc:creator>
  <cp:keywords/>
  <dc:description/>
  <cp:lastModifiedBy>Daniel Becherer</cp:lastModifiedBy>
  <cp:revision>1</cp:revision>
  <dcterms:created xsi:type="dcterms:W3CDTF">2021-03-26T06:21:00Z</dcterms:created>
  <dcterms:modified xsi:type="dcterms:W3CDTF">2021-03-26T06:24:00Z</dcterms:modified>
</cp:coreProperties>
</file>